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EC" w:rsidRPr="00EA2682" w:rsidRDefault="00724EEC" w:rsidP="00EA268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150BA">
        <w:rPr>
          <w:b/>
          <w:color w:val="000000"/>
          <w:sz w:val="28"/>
          <w:szCs w:val="28"/>
        </w:rPr>
        <w:t>ИТОГИ КОНКУРСА ЗА 2023 ГОД</w:t>
      </w:r>
    </w:p>
    <w:p w:rsidR="00724EEC" w:rsidRDefault="00724EEC" w:rsidP="00724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724EEC" w:rsidRPr="00802AC2" w:rsidRDefault="00724EEC" w:rsidP="00724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2AC2">
        <w:rPr>
          <w:color w:val="000000"/>
          <w:sz w:val="28"/>
          <w:szCs w:val="28"/>
        </w:rPr>
        <w:t xml:space="preserve">Санкт-Петербургской академией Следственного комитета Российской Федерации в 2023 году проведен конкурс </w:t>
      </w:r>
      <w:r w:rsidRPr="00802AC2">
        <w:rPr>
          <w:sz w:val="28"/>
          <w:szCs w:val="28"/>
          <w:lang w:bidi="ru-RU"/>
        </w:rPr>
        <w:t>научных работ обучающихся</w:t>
      </w:r>
      <w:r w:rsidRPr="00802AC2">
        <w:rPr>
          <w:sz w:val="28"/>
          <w:szCs w:val="28"/>
        </w:rPr>
        <w:t xml:space="preserve"> Санкт-Петербургской академии Следственного комитета.</w:t>
      </w:r>
    </w:p>
    <w:p w:rsidR="00724EEC" w:rsidRPr="00802AC2" w:rsidRDefault="00724EEC" w:rsidP="00724EEC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2AC2">
        <w:rPr>
          <w:sz w:val="28"/>
          <w:szCs w:val="28"/>
        </w:rPr>
        <w:t>В конкурсе приняли участие 23 обучающихся, представив 22 работы в семи номинациях</w:t>
      </w:r>
      <w:r w:rsidRPr="00802AC2">
        <w:rPr>
          <w:sz w:val="28"/>
          <w:szCs w:val="28"/>
        </w:rPr>
        <w:t>.</w:t>
      </w:r>
    </w:p>
    <w:p w:rsidR="00724EEC" w:rsidRPr="00802AC2" w:rsidRDefault="00724EEC" w:rsidP="00724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2AC2">
        <w:rPr>
          <w:color w:val="000000"/>
          <w:sz w:val="28"/>
          <w:szCs w:val="28"/>
        </w:rPr>
        <w:t xml:space="preserve">Каждая научная работа изучалась комиссией из </w:t>
      </w:r>
      <w:r w:rsidRPr="00802AC2">
        <w:rPr>
          <w:color w:val="000000"/>
          <w:sz w:val="28"/>
          <w:szCs w:val="28"/>
        </w:rPr>
        <w:t>17</w:t>
      </w:r>
      <w:r w:rsidRPr="00802AC2">
        <w:rPr>
          <w:color w:val="000000"/>
          <w:sz w:val="28"/>
          <w:szCs w:val="28"/>
        </w:rPr>
        <w:t xml:space="preserve"> человек, в которую вошли представители профессорско-преподавательского состава Академии. </w:t>
      </w:r>
      <w:r w:rsidRPr="00802AC2">
        <w:rPr>
          <w:color w:val="000000"/>
          <w:sz w:val="28"/>
          <w:szCs w:val="28"/>
        </w:rPr>
        <w:t>По итогам тайного голосования 30</w:t>
      </w:r>
      <w:r w:rsidRPr="00802AC2">
        <w:rPr>
          <w:color w:val="000000"/>
          <w:sz w:val="28"/>
          <w:szCs w:val="28"/>
        </w:rPr>
        <w:t xml:space="preserve"> января 2024 года были определены победитель и призеры. Им</w:t>
      </w:r>
      <w:r w:rsidRPr="00802AC2">
        <w:rPr>
          <w:color w:val="000000"/>
          <w:sz w:val="28"/>
          <w:szCs w:val="28"/>
        </w:rPr>
        <w:t xml:space="preserve">и признаны: </w:t>
      </w:r>
    </w:p>
    <w:p w:rsidR="00802AC2" w:rsidRDefault="00802AC2" w:rsidP="00724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2AC2">
        <w:rPr>
          <w:color w:val="000000"/>
          <w:sz w:val="28"/>
          <w:szCs w:val="28"/>
        </w:rPr>
        <w:t xml:space="preserve">В номинации </w:t>
      </w:r>
      <w:r w:rsidRPr="00802AC2">
        <w:rPr>
          <w:sz w:val="28"/>
          <w:szCs w:val="28"/>
        </w:rPr>
        <w:t xml:space="preserve">«Вопросы совершенствования </w:t>
      </w:r>
      <w:r w:rsidRPr="00802AC2">
        <w:rPr>
          <w:spacing w:val="-1"/>
          <w:sz w:val="28"/>
          <w:szCs w:val="28"/>
        </w:rPr>
        <w:t xml:space="preserve">уголовно-процессуального </w:t>
      </w:r>
      <w:r w:rsidRPr="00802AC2">
        <w:rPr>
          <w:sz w:val="28"/>
          <w:szCs w:val="28"/>
        </w:rPr>
        <w:t>законодательства Российской Федерации и практики его</w:t>
      </w:r>
      <w:r w:rsidRPr="00802AC2">
        <w:rPr>
          <w:spacing w:val="-7"/>
          <w:sz w:val="28"/>
          <w:szCs w:val="28"/>
        </w:rPr>
        <w:t xml:space="preserve"> </w:t>
      </w:r>
      <w:r w:rsidRPr="00802AC2">
        <w:rPr>
          <w:sz w:val="28"/>
          <w:szCs w:val="28"/>
        </w:rPr>
        <w:t>применения»</w:t>
      </w:r>
    </w:p>
    <w:p w:rsidR="00AE4331" w:rsidRPr="00802AC2" w:rsidRDefault="00AE4331" w:rsidP="00724E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802AC2" w:rsidTr="00802AC2">
        <w:tc>
          <w:tcPr>
            <w:tcW w:w="1372" w:type="dxa"/>
            <w:vAlign w:val="center"/>
          </w:tcPr>
          <w:p w:rsidR="00802AC2" w:rsidRDefault="00802AC2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40ADC2" wp14:editId="2F56B1E9">
                  <wp:extent cx="540243" cy="615735"/>
                  <wp:effectExtent l="19050" t="0" r="0" b="0"/>
                  <wp:docPr id="10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vAlign w:val="center"/>
          </w:tcPr>
          <w:p w:rsidR="00D14BFB" w:rsidRPr="00D14BFB" w:rsidRDefault="00802AC2" w:rsidP="00D14B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BFB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  <w:p w:rsidR="00802AC2" w:rsidRPr="00D14BFB" w:rsidRDefault="00D14BFB" w:rsidP="00D14B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>аучная работа Федорова Е.В. «Отдельные вопросы взаимодействия следователя и прокурора при принятии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возбуждении уголовного дела»</w:t>
            </w:r>
          </w:p>
        </w:tc>
      </w:tr>
    </w:tbl>
    <w:p w:rsidR="00724EEC" w:rsidRDefault="00724EEC" w:rsidP="00724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BFB" w:rsidRDefault="00D14BFB" w:rsidP="00D14BFB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BFB">
        <w:rPr>
          <w:rFonts w:ascii="Times New Roman" w:hAnsi="Times New Roman" w:cs="Times New Roman"/>
          <w:sz w:val="28"/>
          <w:szCs w:val="28"/>
        </w:rPr>
        <w:t>В номинации «Вопросы психологического обеспечения деятельности следственных подразделений»</w:t>
      </w:r>
    </w:p>
    <w:p w:rsidR="00AE4331" w:rsidRDefault="00AE4331" w:rsidP="00D14BFB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D14BFB" w:rsidTr="00423CFD">
        <w:tc>
          <w:tcPr>
            <w:tcW w:w="1372" w:type="dxa"/>
            <w:vAlign w:val="center"/>
          </w:tcPr>
          <w:p w:rsidR="00D14BFB" w:rsidRDefault="00D14BFB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C60494B" wp14:editId="64E86FCD">
                  <wp:extent cx="540243" cy="615735"/>
                  <wp:effectExtent l="19050" t="0" r="0" b="0"/>
                  <wp:docPr id="8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vAlign w:val="center"/>
          </w:tcPr>
          <w:p w:rsidR="00D14BFB" w:rsidRPr="00D14BFB" w:rsidRDefault="00D14BFB" w:rsidP="0042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BFB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  <w:p w:rsidR="00D14BFB" w:rsidRPr="00D14BFB" w:rsidRDefault="00D14BFB" w:rsidP="0042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Корниенко В.Р. «Значение </w:t>
            </w:r>
            <w:proofErr w:type="spellStart"/>
            <w:r w:rsidRPr="00D14BFB">
              <w:rPr>
                <w:rFonts w:ascii="Times New Roman" w:hAnsi="Times New Roman" w:cs="Times New Roman"/>
                <w:sz w:val="28"/>
                <w:szCs w:val="28"/>
              </w:rPr>
              <w:t>бодимодификаций</w:t>
            </w:r>
            <w:proofErr w:type="spellEnd"/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 в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боте следователя с подростками»</w:t>
            </w:r>
          </w:p>
        </w:tc>
      </w:tr>
      <w:tr w:rsidR="00D14BFB" w:rsidTr="00BD6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4BFB" w:rsidRDefault="00D14BFB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FEC9CE2" wp14:editId="234B44FF">
                  <wp:extent cx="500835" cy="577049"/>
                  <wp:effectExtent l="19050" t="0" r="0" b="0"/>
                  <wp:docPr id="11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4BFB" w:rsidRPr="00660A61" w:rsidRDefault="00D14BFB" w:rsidP="00D14B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i/>
                <w:sz w:val="24"/>
                <w:szCs w:val="24"/>
              </w:rPr>
              <w:t>2 место</w:t>
            </w:r>
          </w:p>
          <w:p w:rsidR="00D14BFB" w:rsidRDefault="00D14BFB" w:rsidP="00D14BF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Pr="00D14BFB">
              <w:rPr>
                <w:rFonts w:ascii="Times New Roman" w:hAnsi="Times New Roman" w:cs="Times New Roman"/>
                <w:sz w:val="28"/>
                <w:szCs w:val="28"/>
              </w:rPr>
              <w:t>Заравской</w:t>
            </w:r>
            <w:proofErr w:type="spellEnd"/>
            <w:r w:rsidRPr="00D14BFB">
              <w:rPr>
                <w:rFonts w:ascii="Times New Roman" w:hAnsi="Times New Roman" w:cs="Times New Roman"/>
                <w:sz w:val="28"/>
                <w:szCs w:val="28"/>
              </w:rPr>
              <w:t xml:space="preserve"> П.С. «Учебная деятельность будущих сотрудников Следственного комитета как фактор формирования самооценки и мотивации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14BFB" w:rsidRDefault="00D14BFB" w:rsidP="00D14BFB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BFB" w:rsidRDefault="00D14BFB" w:rsidP="00AE4331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BFB">
        <w:rPr>
          <w:rFonts w:ascii="Times New Roman" w:hAnsi="Times New Roman" w:cs="Times New Roman"/>
          <w:sz w:val="28"/>
          <w:szCs w:val="28"/>
        </w:rPr>
        <w:t>В номинации «Актуальные проблемы раскрытия и расследования преступлений»</w:t>
      </w:r>
    </w:p>
    <w:p w:rsidR="00AE4331" w:rsidRPr="00D14BFB" w:rsidRDefault="00AE4331" w:rsidP="00AE4331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D14BFB" w:rsidTr="00423CFD">
        <w:tc>
          <w:tcPr>
            <w:tcW w:w="1372" w:type="dxa"/>
            <w:vAlign w:val="center"/>
          </w:tcPr>
          <w:p w:rsidR="00D14BFB" w:rsidRDefault="00D14BFB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0679403" wp14:editId="00A62D8E">
                  <wp:extent cx="540243" cy="615735"/>
                  <wp:effectExtent l="19050" t="0" r="0" b="0"/>
                  <wp:docPr id="12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vAlign w:val="center"/>
          </w:tcPr>
          <w:p w:rsidR="00D14BFB" w:rsidRPr="00D14BFB" w:rsidRDefault="00D14BFB" w:rsidP="00AE43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4BFB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  <w:p w:rsidR="00D14BFB" w:rsidRPr="00D14BFB" w:rsidRDefault="00AE4331" w:rsidP="00AE43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14BFB">
              <w:rPr>
                <w:rFonts w:ascii="Times New Roman" w:hAnsi="Times New Roman" w:cs="Times New Roman"/>
                <w:sz w:val="28"/>
                <w:szCs w:val="28"/>
              </w:rPr>
              <w:t>аучная работа Островской Е.В. «Криминалистичес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кая характеристика дачи взятки»</w:t>
            </w:r>
          </w:p>
        </w:tc>
      </w:tr>
      <w:tr w:rsidR="00D14BFB" w:rsidTr="00423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4BFB" w:rsidRDefault="00D14BFB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22E5ABC" wp14:editId="475B8FFA">
                  <wp:extent cx="500835" cy="577049"/>
                  <wp:effectExtent l="19050" t="0" r="0" b="0"/>
                  <wp:docPr id="14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4BFB" w:rsidRPr="00AE4331" w:rsidRDefault="00D14BFB" w:rsidP="00AE43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D14BFB" w:rsidRDefault="00AE4331" w:rsidP="00AE433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Хуртина</w:t>
            </w:r>
            <w:proofErr w:type="spellEnd"/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 А.С. «Особенности расследования преступлений экстремистского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A2682" w:rsidRDefault="00EA2682" w:rsidP="00AE4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682" w:rsidRDefault="00EA2682" w:rsidP="00AE4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682" w:rsidRDefault="00EA2682" w:rsidP="00AE43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331" w:rsidRPr="00AE4331" w:rsidRDefault="00AE4331" w:rsidP="00AE43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0" w:name="_GoBack"/>
      <w:bookmarkEnd w:id="0"/>
      <w:r w:rsidRPr="00AE4331">
        <w:rPr>
          <w:rFonts w:ascii="Times New Roman" w:hAnsi="Times New Roman" w:cs="Times New Roman"/>
          <w:sz w:val="28"/>
          <w:szCs w:val="28"/>
        </w:rPr>
        <w:lastRenderedPageBreak/>
        <w:t>В номинации «Актуальные проблемы гуманитарных наук»</w:t>
      </w:r>
    </w:p>
    <w:p w:rsidR="00724EEC" w:rsidRDefault="00724EEC" w:rsidP="00724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AE4331" w:rsidTr="00AE4331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31" w:rsidRDefault="00AE4331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C950649" wp14:editId="2C1EFE0E">
                  <wp:extent cx="540243" cy="615735"/>
                  <wp:effectExtent l="19050" t="0" r="0" b="0"/>
                  <wp:docPr id="19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31" w:rsidRPr="00660A61" w:rsidRDefault="00AE4331" w:rsidP="00AE43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 место</w:t>
            </w:r>
          </w:p>
          <w:p w:rsidR="00AE4331" w:rsidRDefault="00AE4331" w:rsidP="00AE433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аучная работа Федотовой Е.Б. «Нюрнбергский процесс. Конвенция о предупреждении преступления геноцида и наказан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за него (9 декабря 1948 г.)»</w:t>
            </w:r>
          </w:p>
        </w:tc>
      </w:tr>
      <w:tr w:rsidR="00AE4331" w:rsidTr="00BE5F07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31" w:rsidRDefault="00AE4331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5C714AD" wp14:editId="51710F1B">
                  <wp:extent cx="500835" cy="577049"/>
                  <wp:effectExtent l="19050" t="0" r="0" b="0"/>
                  <wp:docPr id="21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31" w:rsidRPr="00AE4331" w:rsidRDefault="00AE4331" w:rsidP="00AE43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AE4331" w:rsidRDefault="00AE4331" w:rsidP="00AE433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Чумаевского</w:t>
            </w:r>
            <w:proofErr w:type="spellEnd"/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 В.Э. «Военные преступники, осужденные на Нюрнбергском пр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оцессе и последующих процессах»</w:t>
            </w:r>
          </w:p>
        </w:tc>
      </w:tr>
      <w:tr w:rsidR="00AE4331" w:rsidTr="000C23C4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31" w:rsidRDefault="00AE4331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0BB0934" wp14:editId="225CB86E">
                  <wp:extent cx="465640" cy="541538"/>
                  <wp:effectExtent l="19050" t="0" r="0" b="0"/>
                  <wp:docPr id="23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31" w:rsidRPr="00AE4331" w:rsidRDefault="00AE4331" w:rsidP="00AE4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AE4331" w:rsidRDefault="00AE4331" w:rsidP="00AE433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Брылева</w:t>
            </w:r>
            <w:proofErr w:type="spellEnd"/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 М.Л. «Философско-правовой смысл христианских заповедей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24EEC" w:rsidRDefault="00724EEC" w:rsidP="00724E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4331" w:rsidRPr="00AE4331" w:rsidRDefault="00AE4331" w:rsidP="00AE4331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331">
        <w:rPr>
          <w:rFonts w:ascii="Times New Roman" w:hAnsi="Times New Roman" w:cs="Times New Roman"/>
          <w:sz w:val="28"/>
          <w:szCs w:val="28"/>
        </w:rPr>
        <w:t>В номинации «Актуальные вопросы квалификации преступлений»</w:t>
      </w:r>
    </w:p>
    <w:p w:rsidR="00AE4331" w:rsidRPr="00AE4331" w:rsidRDefault="00AE4331" w:rsidP="00AE43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AE4331" w:rsidTr="00423CFD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31" w:rsidRDefault="00AE4331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9BB2B74" wp14:editId="3C7EBDAF">
                  <wp:extent cx="540243" cy="615735"/>
                  <wp:effectExtent l="19050" t="0" r="0" b="0"/>
                  <wp:docPr id="16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31" w:rsidRPr="00660A61" w:rsidRDefault="00AE4331" w:rsidP="0042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0A6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 место</w:t>
            </w:r>
          </w:p>
          <w:p w:rsidR="00AE4331" w:rsidRDefault="000671D6" w:rsidP="00423C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аучная работа Гесса С.А. «Влияние оценочных признаков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квалификации преступлений»</w:t>
            </w:r>
          </w:p>
        </w:tc>
      </w:tr>
      <w:tr w:rsidR="00AE4331" w:rsidTr="00423CFD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31" w:rsidRDefault="00AE4331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53FB36B" wp14:editId="57D30FB3">
                  <wp:extent cx="500835" cy="577049"/>
                  <wp:effectExtent l="19050" t="0" r="0" b="0"/>
                  <wp:docPr id="18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31" w:rsidRPr="00AE4331" w:rsidRDefault="00AE4331" w:rsidP="0042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AE4331" w:rsidRDefault="000671D6" w:rsidP="00423C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Крутоголова</w:t>
            </w:r>
            <w:proofErr w:type="spellEnd"/>
            <w:r w:rsidRPr="00AE4331">
              <w:rPr>
                <w:rFonts w:ascii="Times New Roman" w:hAnsi="Times New Roman" w:cs="Times New Roman"/>
                <w:sz w:val="28"/>
                <w:szCs w:val="28"/>
              </w:rPr>
              <w:t xml:space="preserve"> А.А. «Проблемы квалификации при злоупотреблении должностными полномочиями в сфере государственного оборонного заказа (ст. 285.4 УК РФ)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E4331" w:rsidTr="00423CFD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31" w:rsidRDefault="00AE4331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70E1B38" wp14:editId="53372156">
                  <wp:extent cx="465640" cy="541538"/>
                  <wp:effectExtent l="19050" t="0" r="0" b="0"/>
                  <wp:docPr id="20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4331" w:rsidRPr="00AE4331" w:rsidRDefault="00AE4331" w:rsidP="0042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AE4331" w:rsidRDefault="000671D6" w:rsidP="00423C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E4331">
              <w:rPr>
                <w:rFonts w:ascii="Times New Roman" w:hAnsi="Times New Roman" w:cs="Times New Roman"/>
                <w:sz w:val="28"/>
                <w:szCs w:val="28"/>
              </w:rPr>
              <w:t>аучная работа Живовой М.В. «Квалификация преступлений, совершенных в медицинской деятельности: актуальные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E4331" w:rsidRDefault="00AE4331" w:rsidP="00724E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71D6" w:rsidRPr="000671D6" w:rsidRDefault="000671D6" w:rsidP="000671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71D6">
        <w:rPr>
          <w:rFonts w:ascii="Times New Roman" w:hAnsi="Times New Roman" w:cs="Times New Roman"/>
          <w:sz w:val="28"/>
          <w:szCs w:val="28"/>
        </w:rPr>
        <w:t>В номинации «Актуальные вопросы теории и истории права и государства».</w:t>
      </w:r>
    </w:p>
    <w:p w:rsidR="000671D6" w:rsidRDefault="000671D6" w:rsidP="00724E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0671D6" w:rsidTr="00423CFD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1D6" w:rsidRDefault="000671D6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ADE4FA5" wp14:editId="1DA2552B">
                  <wp:extent cx="540243" cy="615735"/>
                  <wp:effectExtent l="19050" t="0" r="0" b="0"/>
                  <wp:docPr id="22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1D6" w:rsidRPr="000671D6" w:rsidRDefault="000671D6" w:rsidP="0042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671D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0671D6" w:rsidRDefault="000671D6" w:rsidP="00423C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Кретининой</w:t>
            </w:r>
            <w:proofErr w:type="spellEnd"/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 Е.А. «Реализация правоохранительной функции российского г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осударства в современное время»</w:t>
            </w:r>
          </w:p>
        </w:tc>
      </w:tr>
      <w:tr w:rsidR="000671D6" w:rsidTr="00423CFD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1D6" w:rsidRDefault="000671D6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7AA1F7F" wp14:editId="548732E9">
                  <wp:extent cx="500835" cy="577049"/>
                  <wp:effectExtent l="19050" t="0" r="0" b="0"/>
                  <wp:docPr id="24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1D6" w:rsidRPr="00AE4331" w:rsidRDefault="000671D6" w:rsidP="000671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0671D6" w:rsidRPr="000671D6" w:rsidRDefault="000671D6" w:rsidP="000671D6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Карченковой</w:t>
            </w:r>
            <w:proofErr w:type="spellEnd"/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 Л.Д. «Правоотноше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ние: понятие, виды и структура»</w:t>
            </w:r>
          </w:p>
        </w:tc>
      </w:tr>
      <w:tr w:rsidR="000671D6" w:rsidTr="00423CFD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1D6" w:rsidRDefault="000671D6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1B90483" wp14:editId="11EEF6B3">
                  <wp:extent cx="465640" cy="541538"/>
                  <wp:effectExtent l="19050" t="0" r="0" b="0"/>
                  <wp:docPr id="28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1D6" w:rsidRPr="00AE4331" w:rsidRDefault="000671D6" w:rsidP="0042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0671D6" w:rsidRDefault="000671D6" w:rsidP="00423C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аучная работа Волкова П.А. «Проблемы развития институтов гражданского общества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671D6" w:rsidRDefault="000671D6" w:rsidP="00724E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671D6" w:rsidRPr="000671D6" w:rsidRDefault="000671D6" w:rsidP="000671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671D6">
        <w:rPr>
          <w:rFonts w:ascii="Times New Roman" w:hAnsi="Times New Roman" w:cs="Times New Roman"/>
          <w:sz w:val="28"/>
          <w:szCs w:val="28"/>
        </w:rPr>
        <w:lastRenderedPageBreak/>
        <w:t>В номинации «Теоретические и прикладные аспекты криминалистики, судебной экспертизы и оперативно-розыскной деятельности»</w:t>
      </w:r>
    </w:p>
    <w:p w:rsidR="000671D6" w:rsidRPr="000671D6" w:rsidRDefault="000671D6" w:rsidP="000671D6">
      <w:pPr>
        <w:widowControl w:val="0"/>
        <w:tabs>
          <w:tab w:val="left" w:pos="1158"/>
          <w:tab w:val="left" w:pos="1422"/>
          <w:tab w:val="left" w:pos="3386"/>
          <w:tab w:val="left" w:pos="6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953"/>
      </w:tblGrid>
      <w:tr w:rsidR="000671D6" w:rsidTr="00423CFD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1D6" w:rsidRDefault="000671D6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105AF96" wp14:editId="622DDD70">
                  <wp:extent cx="540243" cy="615735"/>
                  <wp:effectExtent l="19050" t="0" r="0" b="0"/>
                  <wp:docPr id="30" name="Рисунок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79" cy="6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1D6" w:rsidRPr="000671D6" w:rsidRDefault="000671D6" w:rsidP="0042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671D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 место</w:t>
            </w:r>
          </w:p>
          <w:p w:rsidR="000671D6" w:rsidRPr="000671D6" w:rsidRDefault="003150BA" w:rsidP="000671D6">
            <w:pPr>
              <w:widowControl w:val="0"/>
              <w:tabs>
                <w:tab w:val="left" w:pos="1158"/>
                <w:tab w:val="left" w:pos="1422"/>
                <w:tab w:val="left" w:pos="3386"/>
                <w:tab w:val="left" w:pos="664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71D6" w:rsidRPr="000671D6">
              <w:rPr>
                <w:rFonts w:ascii="Times New Roman" w:hAnsi="Times New Roman" w:cs="Times New Roman"/>
                <w:sz w:val="28"/>
                <w:szCs w:val="28"/>
              </w:rPr>
              <w:t>аучная работа Новиковой Э.С. «Криминалистическая характеристика незаконного сбыта наркотических средств, совершенных несовершеннолетними</w:t>
            </w:r>
            <w:r w:rsidR="000671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71D6" w:rsidTr="00423CFD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1D6" w:rsidRDefault="000671D6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4950AA0" wp14:editId="34C5560C">
                  <wp:extent cx="500835" cy="577049"/>
                  <wp:effectExtent l="19050" t="0" r="0" b="0"/>
                  <wp:docPr id="32" name="Рисунок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29" cy="57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1D6" w:rsidRPr="00AE4331" w:rsidRDefault="000671D6" w:rsidP="00423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  <w:p w:rsidR="000671D6" w:rsidRPr="000671D6" w:rsidRDefault="003150BA" w:rsidP="00423CFD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71D6"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="000671D6" w:rsidRPr="000671D6">
              <w:rPr>
                <w:rFonts w:ascii="Times New Roman" w:hAnsi="Times New Roman" w:cs="Times New Roman"/>
                <w:sz w:val="28"/>
                <w:szCs w:val="28"/>
              </w:rPr>
              <w:t>Бабаушкина</w:t>
            </w:r>
            <w:proofErr w:type="spellEnd"/>
            <w:r w:rsidR="000671D6"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 А.Е. и Бабушкиной Д.М. «Проблемы правового и организационного обеспечения судебно-экспертной деятельности в уголовном процессе в контексте соблюдения разумных сроков производства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удебной экспертизы»</w:t>
            </w:r>
          </w:p>
        </w:tc>
      </w:tr>
      <w:tr w:rsidR="000671D6" w:rsidTr="00423CFD"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1D6" w:rsidRDefault="000671D6" w:rsidP="00423CF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182CD80" wp14:editId="62125162">
                  <wp:extent cx="465640" cy="541538"/>
                  <wp:effectExtent l="19050" t="0" r="0" b="0"/>
                  <wp:docPr id="33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8" cy="54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1D6" w:rsidRPr="00AE4331" w:rsidRDefault="000671D6" w:rsidP="00423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E433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 место</w:t>
            </w:r>
          </w:p>
          <w:p w:rsidR="000671D6" w:rsidRDefault="003150BA" w:rsidP="00423C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аучная работа </w:t>
            </w:r>
            <w:proofErr w:type="spellStart"/>
            <w:r w:rsidRPr="000671D6">
              <w:rPr>
                <w:rFonts w:ascii="Times New Roman" w:hAnsi="Times New Roman" w:cs="Times New Roman"/>
                <w:sz w:val="28"/>
                <w:szCs w:val="28"/>
              </w:rPr>
              <w:t>Доброхваловой</w:t>
            </w:r>
            <w:proofErr w:type="spellEnd"/>
            <w:r w:rsidRPr="000671D6">
              <w:rPr>
                <w:rFonts w:ascii="Times New Roman" w:hAnsi="Times New Roman" w:cs="Times New Roman"/>
                <w:sz w:val="28"/>
                <w:szCs w:val="28"/>
              </w:rPr>
              <w:t xml:space="preserve"> В.А. «Современные возможности идентификации личности неопознанных трупов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671D6" w:rsidRDefault="000671D6" w:rsidP="00724E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671D6" w:rsidSect="00A9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EC"/>
    <w:rsid w:val="000671D6"/>
    <w:rsid w:val="003150BA"/>
    <w:rsid w:val="003A5006"/>
    <w:rsid w:val="00724EEC"/>
    <w:rsid w:val="00802AC2"/>
    <w:rsid w:val="00AE4331"/>
    <w:rsid w:val="00D14BFB"/>
    <w:rsid w:val="00EA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0AA1"/>
  <w15:chartTrackingRefBased/>
  <w15:docId w15:val="{03191899-558A-41E0-BEB8-9E813395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4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2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724EE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Кашапов Радик Минивалеевич</dc:creator>
  <cp:keywords/>
  <dc:description/>
  <cp:lastModifiedBy>Кашапов Радик Минивалеевич</cp:lastModifiedBy>
  <cp:revision>2</cp:revision>
  <dcterms:created xsi:type="dcterms:W3CDTF">2024-04-11T09:51:00Z</dcterms:created>
  <dcterms:modified xsi:type="dcterms:W3CDTF">2024-04-11T12:57:00Z</dcterms:modified>
</cp:coreProperties>
</file>